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C11BD" w14:textId="048013CA" w:rsidR="007A47ED" w:rsidRPr="00FE78F4" w:rsidRDefault="001E024E">
      <w:pPr>
        <w:rPr>
          <w:b/>
        </w:rPr>
      </w:pPr>
      <w:r w:rsidRPr="00FE78F4">
        <w:rPr>
          <w:b/>
        </w:rPr>
        <w:t xml:space="preserve">Politisk og administrativ organisering pr </w:t>
      </w:r>
      <w:r w:rsidR="00FE78F4">
        <w:rPr>
          <w:b/>
        </w:rPr>
        <w:t>2017</w:t>
      </w:r>
      <w:bookmarkStart w:id="0" w:name="_GoBack"/>
      <w:bookmarkEnd w:id="0"/>
      <w:r w:rsidRPr="00FE78F4">
        <w:rPr>
          <w:b/>
        </w:rPr>
        <w:t xml:space="preserve">    </w:t>
      </w:r>
    </w:p>
    <w:p w14:paraId="6F41779E" w14:textId="77777777" w:rsidR="001E024E" w:rsidRDefault="001E024E"/>
    <w:p w14:paraId="3D96E12F" w14:textId="77777777" w:rsidR="001E024E" w:rsidRDefault="001E024E">
      <w:r>
        <w:t>Politisk organisering</w:t>
      </w:r>
    </w:p>
    <w:p w14:paraId="60499A6B" w14:textId="77777777" w:rsidR="001E024E" w:rsidRDefault="001E024E">
      <w:r>
        <w:rPr>
          <w:noProof/>
          <w:lang w:eastAsia="nb-NO"/>
        </w:rPr>
        <w:drawing>
          <wp:inline distT="0" distB="0" distL="0" distR="0" wp14:anchorId="68029AD7" wp14:editId="46FB084A">
            <wp:extent cx="5760720" cy="34220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EC9E" w14:textId="77777777" w:rsidR="001E024E" w:rsidRDefault="001E024E">
      <w:r>
        <w:t>Administrativ organisering</w:t>
      </w:r>
    </w:p>
    <w:p w14:paraId="18431289" w14:textId="77777777" w:rsidR="001E024E" w:rsidRDefault="001E024E">
      <w:r>
        <w:rPr>
          <w:noProof/>
          <w:lang w:eastAsia="nb-NO"/>
        </w:rPr>
        <w:drawing>
          <wp:inline distT="0" distB="0" distL="0" distR="0" wp14:anchorId="2779E516" wp14:editId="0A564D8B">
            <wp:extent cx="5760720" cy="321183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E0E5" w14:textId="77777777" w:rsidR="001E024E" w:rsidRDefault="001E024E">
      <w:r>
        <w:t>Opplysningene er hentet fra årsrapport for 2017 for Kristiansand kommune</w:t>
      </w:r>
    </w:p>
    <w:sectPr w:rsidR="001E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4E"/>
    <w:rsid w:val="001E024E"/>
    <w:rsid w:val="00652C8B"/>
    <w:rsid w:val="00E87CF4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93D6"/>
  <w15:chartTrackingRefBased/>
  <w15:docId w15:val="{B70BD788-C929-43FD-9D96-FD8FFE6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Props1.xml><?xml version="1.0" encoding="utf-8"?>
<ds:datastoreItem xmlns:ds="http://schemas.openxmlformats.org/officeDocument/2006/customXml" ds:itemID="{D2EBC789-B5AF-423B-A561-A500DD596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9A9D5-67E7-457B-871D-7E2F80679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28BC5-A904-4471-B5E6-70DA19A2880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4f2ce64-5b1b-47a4-aad0-0c89bacf10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Kr-IKT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Gavelstad</dc:creator>
  <cp:keywords/>
  <dc:description/>
  <cp:lastModifiedBy>Grete Gavelstad</cp:lastModifiedBy>
  <cp:revision>2</cp:revision>
  <dcterms:created xsi:type="dcterms:W3CDTF">2018-12-21T11:17:00Z</dcterms:created>
  <dcterms:modified xsi:type="dcterms:W3CDTF">2018-12-21T11:21:00Z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</Properties>
</file>